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92D3" w14:textId="68C191D1" w:rsidR="0062288E" w:rsidRPr="0062288E" w:rsidRDefault="0062288E" w:rsidP="0062288E">
      <w:pPr>
        <w:rPr>
          <w:b/>
          <w:bCs/>
        </w:rPr>
      </w:pPr>
      <w:r w:rsidRPr="0062288E">
        <w:rPr>
          <w:b/>
          <w:bCs/>
        </w:rPr>
        <w:t>Job Description</w:t>
      </w:r>
    </w:p>
    <w:p w14:paraId="638DBB9C" w14:textId="77777777" w:rsidR="0062288E" w:rsidRDefault="0062288E" w:rsidP="0062288E">
      <w:pPr>
        <w:jc w:val="both"/>
        <w:rPr>
          <w:rFonts w:ascii="Tahoma" w:hAnsi="Tahoma" w:cs="Tahoma"/>
          <w:b/>
          <w:sz w:val="20"/>
          <w:highlight w:val="yellow"/>
        </w:rPr>
      </w:pPr>
      <w:r w:rsidRPr="00577EAB">
        <w:rPr>
          <w:rFonts w:ascii="Tahoma" w:hAnsi="Tahoma" w:cs="Tahoma"/>
          <w:sz w:val="20"/>
        </w:rPr>
        <w:t xml:space="preserve">The position includes or attaches the following duties and responsibilities, and any duties and responsibilities reasonably incidental to those:  </w:t>
      </w:r>
    </w:p>
    <w:p w14:paraId="4F63387F" w14:textId="77777777" w:rsidR="0062288E" w:rsidRDefault="0062288E" w:rsidP="0062288E">
      <w:pPr>
        <w:jc w:val="both"/>
        <w:rPr>
          <w:rFonts w:ascii="Tahoma" w:hAnsi="Tahoma" w:cs="Tahoma"/>
          <w:sz w:val="20"/>
        </w:rPr>
      </w:pPr>
    </w:p>
    <w:p w14:paraId="2C7B3E66" w14:textId="77777777" w:rsidR="0062288E" w:rsidRPr="00E85E86" w:rsidRDefault="0062288E" w:rsidP="0062288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</w:rPr>
      </w:pPr>
      <w:r w:rsidRPr="00E85E86">
        <w:rPr>
          <w:rFonts w:ascii="Tahoma" w:hAnsi="Tahoma" w:cs="Tahoma"/>
          <w:b/>
          <w:sz w:val="20"/>
        </w:rPr>
        <w:t>TAHP &amp; Trust Administration</w:t>
      </w:r>
    </w:p>
    <w:p w14:paraId="0F1595DE" w14:textId="77777777" w:rsidR="0062288E" w:rsidRPr="004C0554" w:rsidRDefault="0062288E" w:rsidP="0062288E">
      <w:pPr>
        <w:jc w:val="both"/>
        <w:rPr>
          <w:rFonts w:ascii="Tahoma" w:hAnsi="Tahoma" w:cs="Tahoma"/>
          <w:sz w:val="20"/>
        </w:rPr>
      </w:pPr>
    </w:p>
    <w:p w14:paraId="4A230BB6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Answering telephone calls</w:t>
      </w:r>
    </w:p>
    <w:p w14:paraId="3D852972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Maintaining diaries</w:t>
      </w:r>
    </w:p>
    <w:p w14:paraId="3893DC92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Filing</w:t>
      </w:r>
    </w:p>
    <w:p w14:paraId="1B81A4EF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All meetings organised, agendas prepared as per schedule, travel and accommodation confirmed.</w:t>
      </w:r>
    </w:p>
    <w:p w14:paraId="57A11AC5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All documents sent within mandatory timeframes.</w:t>
      </w:r>
    </w:p>
    <w:p w14:paraId="5A8CEF60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All minutes done within 5 working days of meeting completion.</w:t>
      </w:r>
    </w:p>
    <w:p w14:paraId="6BC820B8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Meeting payments organized.</w:t>
      </w:r>
    </w:p>
    <w:p w14:paraId="779C33CB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Completion of Actions according to individual trust meetings.</w:t>
      </w:r>
    </w:p>
    <w:p w14:paraId="3E7BE3D0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Folders and documents kept up to date.</w:t>
      </w:r>
    </w:p>
    <w:p w14:paraId="31DF8026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Individual Trust Websites updated as required</w:t>
      </w:r>
    </w:p>
    <w:p w14:paraId="6644069F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Grants - Administered to individual trust requirements.</w:t>
      </w:r>
    </w:p>
    <w:p w14:paraId="5ABEF347" w14:textId="77777777" w:rsidR="0062288E" w:rsidRPr="004C0554" w:rsidRDefault="0062288E" w:rsidP="0062288E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ahoma" w:hAnsi="Tahoma" w:cs="Tahoma"/>
          <w:sz w:val="20"/>
        </w:rPr>
      </w:pPr>
      <w:r w:rsidRPr="004C0554">
        <w:rPr>
          <w:rFonts w:ascii="Tahoma" w:hAnsi="Tahoma" w:cs="Tahoma"/>
          <w:sz w:val="20"/>
        </w:rPr>
        <w:t>AGM organised as per Trust Order, documents filed with the Maori Land Court within 1 O working days of the AGM or as per Trust Order.</w:t>
      </w:r>
    </w:p>
    <w:p w14:paraId="6A87CBBF" w14:textId="77777777" w:rsidR="0062288E" w:rsidRPr="004C0554" w:rsidRDefault="0062288E" w:rsidP="0062288E">
      <w:pPr>
        <w:pStyle w:val="BodyTextIndent2"/>
        <w:tabs>
          <w:tab w:val="left" w:pos="2977"/>
        </w:tabs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76A0603C" w14:textId="77777777" w:rsidR="0062288E" w:rsidRPr="004C0554" w:rsidRDefault="0062288E" w:rsidP="0062288E">
      <w:pPr>
        <w:pStyle w:val="BodyTextIndent2"/>
        <w:numPr>
          <w:ilvl w:val="0"/>
          <w:numId w:val="6"/>
        </w:numPr>
        <w:tabs>
          <w:tab w:val="left" w:pos="297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C0554">
        <w:rPr>
          <w:rFonts w:ascii="Tahoma" w:hAnsi="Tahoma" w:cs="Tahoma"/>
          <w:b/>
          <w:sz w:val="20"/>
          <w:szCs w:val="20"/>
        </w:rPr>
        <w:t>Corporate Services Managed and Revenue Maximised</w:t>
      </w:r>
    </w:p>
    <w:p w14:paraId="0198D5B0" w14:textId="77777777" w:rsidR="0062288E" w:rsidRPr="004C0554" w:rsidRDefault="0062288E" w:rsidP="0062288E">
      <w:pPr>
        <w:pStyle w:val="BodyTextIndent2"/>
        <w:tabs>
          <w:tab w:val="left" w:pos="2977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5F4A6607" w14:textId="77777777" w:rsidR="0062288E" w:rsidRDefault="0062288E" w:rsidP="0062288E">
      <w:pPr>
        <w:pStyle w:val="BodyTextIndent2"/>
        <w:numPr>
          <w:ilvl w:val="0"/>
          <w:numId w:val="1"/>
        </w:numPr>
        <w:tabs>
          <w:tab w:val="left" w:pos="2977"/>
        </w:tabs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Wo</w:t>
      </w:r>
      <w:r>
        <w:rPr>
          <w:rFonts w:ascii="Tahoma" w:hAnsi="Tahoma" w:cs="Tahoma"/>
          <w:sz w:val="20"/>
          <w:szCs w:val="20"/>
        </w:rPr>
        <w:t>r</w:t>
      </w:r>
      <w:r w:rsidRPr="004C0554">
        <w:rPr>
          <w:rFonts w:ascii="Tahoma" w:hAnsi="Tahoma" w:cs="Tahoma"/>
          <w:sz w:val="20"/>
          <w:szCs w:val="20"/>
        </w:rPr>
        <w:t>k with General Manager and team to maximize business</w:t>
      </w:r>
    </w:p>
    <w:p w14:paraId="4438F103" w14:textId="77777777" w:rsidR="0062288E" w:rsidRPr="004C0554" w:rsidRDefault="0062288E" w:rsidP="0062288E">
      <w:pPr>
        <w:pStyle w:val="BodyTextIndent2"/>
        <w:numPr>
          <w:ilvl w:val="0"/>
          <w:numId w:val="1"/>
        </w:numPr>
        <w:tabs>
          <w:tab w:val="left" w:pos="2977"/>
        </w:tabs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Promote and retain clients</w:t>
      </w:r>
    </w:p>
    <w:p w14:paraId="5782D68E" w14:textId="77777777" w:rsidR="0062288E" w:rsidRDefault="0062288E" w:rsidP="0062288E">
      <w:pPr>
        <w:pStyle w:val="BodyTextIndent2"/>
        <w:numPr>
          <w:ilvl w:val="0"/>
          <w:numId w:val="1"/>
        </w:numPr>
        <w:tabs>
          <w:tab w:val="left" w:pos="2977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Promote strong customer relationships with clients</w:t>
      </w:r>
    </w:p>
    <w:p w14:paraId="516DF6F4" w14:textId="77777777" w:rsidR="0062288E" w:rsidRDefault="0062288E" w:rsidP="0062288E">
      <w:pPr>
        <w:pStyle w:val="BodyTextIndent2"/>
        <w:tabs>
          <w:tab w:val="left" w:pos="2977"/>
        </w:tabs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02A7C1AA" w14:textId="77777777" w:rsidR="0062288E" w:rsidRDefault="0062288E" w:rsidP="0062288E">
      <w:pPr>
        <w:pStyle w:val="BodyTextIndent2"/>
        <w:numPr>
          <w:ilvl w:val="0"/>
          <w:numId w:val="6"/>
        </w:numPr>
        <w:tabs>
          <w:tab w:val="left" w:pos="2977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C0554">
        <w:rPr>
          <w:rFonts w:ascii="Tahoma" w:hAnsi="Tahoma" w:cs="Tahoma"/>
          <w:b/>
          <w:sz w:val="20"/>
          <w:szCs w:val="20"/>
        </w:rPr>
        <w:t>Trust Financial Administration</w:t>
      </w:r>
    </w:p>
    <w:p w14:paraId="78BD541F" w14:textId="77777777" w:rsidR="0062288E" w:rsidRPr="004C0554" w:rsidRDefault="0062288E" w:rsidP="0062288E">
      <w:pPr>
        <w:pStyle w:val="BodyTextIndent2"/>
        <w:tabs>
          <w:tab w:val="left" w:pos="2977"/>
        </w:tabs>
        <w:spacing w:after="0" w:line="276" w:lineRule="auto"/>
        <w:ind w:left="0"/>
        <w:rPr>
          <w:rFonts w:ascii="Tahoma" w:hAnsi="Tahoma" w:cs="Tahoma"/>
          <w:b/>
          <w:sz w:val="20"/>
          <w:szCs w:val="20"/>
        </w:rPr>
      </w:pPr>
    </w:p>
    <w:p w14:paraId="12512067" w14:textId="77777777" w:rsidR="0062288E" w:rsidRPr="004C0554" w:rsidRDefault="0062288E" w:rsidP="0062288E">
      <w:pPr>
        <w:pStyle w:val="BodyTextIndent2"/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•</w:t>
      </w:r>
      <w:r w:rsidRPr="004C0554">
        <w:rPr>
          <w:rFonts w:ascii="Tahoma" w:hAnsi="Tahoma" w:cs="Tahoma"/>
          <w:sz w:val="20"/>
          <w:szCs w:val="20"/>
        </w:rPr>
        <w:tab/>
        <w:t>All Monthly Invoices sent within one week of the end of the month.</w:t>
      </w:r>
    </w:p>
    <w:p w14:paraId="4D54D2A1" w14:textId="77777777" w:rsidR="0062288E" w:rsidRPr="004C0554" w:rsidRDefault="0062288E" w:rsidP="0062288E">
      <w:pPr>
        <w:pStyle w:val="BodyTextIndent2"/>
        <w:tabs>
          <w:tab w:val="left" w:pos="709"/>
        </w:tabs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•</w:t>
      </w:r>
      <w:r w:rsidRPr="004C0554">
        <w:rPr>
          <w:rFonts w:ascii="Tahoma" w:hAnsi="Tahoma" w:cs="Tahoma"/>
          <w:sz w:val="20"/>
          <w:szCs w:val="20"/>
        </w:rPr>
        <w:tab/>
        <w:t>All invoices being paid as due.</w:t>
      </w:r>
    </w:p>
    <w:p w14:paraId="4A2141B4" w14:textId="77777777" w:rsidR="0062288E" w:rsidRPr="004C0554" w:rsidRDefault="0062288E" w:rsidP="0062288E">
      <w:pPr>
        <w:pStyle w:val="BodyTextIndent2"/>
        <w:tabs>
          <w:tab w:val="left" w:pos="709"/>
        </w:tabs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•</w:t>
      </w:r>
      <w:r w:rsidRPr="004C0554">
        <w:rPr>
          <w:rFonts w:ascii="Tahoma" w:hAnsi="Tahoma" w:cs="Tahoma"/>
          <w:sz w:val="20"/>
          <w:szCs w:val="20"/>
        </w:rPr>
        <w:tab/>
        <w:t xml:space="preserve">IRD schedules </w:t>
      </w:r>
      <w:proofErr w:type="gramStart"/>
      <w:r w:rsidRPr="004C0554">
        <w:rPr>
          <w:rFonts w:ascii="Tahoma" w:hAnsi="Tahoma" w:cs="Tahoma"/>
          <w:sz w:val="20"/>
          <w:szCs w:val="20"/>
        </w:rPr>
        <w:t>filed</w:t>
      </w:r>
      <w:proofErr w:type="gramEnd"/>
      <w:r w:rsidRPr="004C0554">
        <w:rPr>
          <w:rFonts w:ascii="Tahoma" w:hAnsi="Tahoma" w:cs="Tahoma"/>
          <w:sz w:val="20"/>
          <w:szCs w:val="20"/>
        </w:rPr>
        <w:t xml:space="preserve"> and payments processed by the due dates.</w:t>
      </w:r>
    </w:p>
    <w:p w14:paraId="78E280B6" w14:textId="77777777" w:rsidR="0062288E" w:rsidRPr="004C0554" w:rsidRDefault="0062288E" w:rsidP="0062288E">
      <w:pPr>
        <w:pStyle w:val="BodyTextIndent2"/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•</w:t>
      </w:r>
      <w:r w:rsidRPr="004C0554">
        <w:rPr>
          <w:rFonts w:ascii="Tahoma" w:hAnsi="Tahoma" w:cs="Tahoma"/>
          <w:sz w:val="20"/>
          <w:szCs w:val="20"/>
        </w:rPr>
        <w:tab/>
        <w:t>Wages to be paid on time as requested by individual trusts.</w:t>
      </w:r>
    </w:p>
    <w:p w14:paraId="2470BCA8" w14:textId="77777777" w:rsidR="0062288E" w:rsidRPr="004C0554" w:rsidRDefault="0062288E" w:rsidP="0062288E">
      <w:pPr>
        <w:pStyle w:val="BodyTextIndent2"/>
        <w:tabs>
          <w:tab w:val="left" w:pos="709"/>
        </w:tabs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•</w:t>
      </w:r>
      <w:r w:rsidRPr="004C0554">
        <w:rPr>
          <w:rFonts w:ascii="Tahoma" w:hAnsi="Tahoma" w:cs="Tahoma"/>
          <w:sz w:val="20"/>
          <w:szCs w:val="20"/>
        </w:rPr>
        <w:tab/>
        <w:t>Employee records to be kept up to date.</w:t>
      </w:r>
    </w:p>
    <w:p w14:paraId="14023A4C" w14:textId="77777777" w:rsidR="0062288E" w:rsidRPr="004C0554" w:rsidRDefault="0062288E" w:rsidP="0062288E">
      <w:pPr>
        <w:pStyle w:val="BodyTextIndent2"/>
        <w:tabs>
          <w:tab w:val="left" w:pos="709"/>
        </w:tabs>
        <w:spacing w:line="276" w:lineRule="auto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4C0554">
        <w:rPr>
          <w:rFonts w:ascii="Tahoma" w:hAnsi="Tahoma" w:cs="Tahoma"/>
          <w:sz w:val="20"/>
          <w:szCs w:val="20"/>
        </w:rPr>
        <w:t>Keep clear and transparent processes of payments for all trusts.</w:t>
      </w:r>
    </w:p>
    <w:p w14:paraId="3483311A" w14:textId="77777777" w:rsidR="0062288E" w:rsidRPr="004C0554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line="276" w:lineRule="auto"/>
        <w:ind w:left="709" w:hanging="425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Keep accurate timesheets for all trusts.</w:t>
      </w:r>
    </w:p>
    <w:p w14:paraId="27FF94D4" w14:textId="77777777" w:rsidR="0062288E" w:rsidRPr="004C0554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line="276" w:lineRule="auto"/>
        <w:ind w:left="709" w:hanging="425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Monthly invoices, bank statements and all other financial statements sent to the accountant within the first week of the month.</w:t>
      </w:r>
    </w:p>
    <w:p w14:paraId="12FD4F74" w14:textId="77777777" w:rsidR="0062288E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after="0" w:line="276" w:lineRule="auto"/>
        <w:ind w:left="709" w:hanging="425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End of year financial information sent to the accountant within 2 weeks of the close off date (</w:t>
      </w:r>
      <w:proofErr w:type="gramStart"/>
      <w:r w:rsidRPr="004C0554">
        <w:rPr>
          <w:rFonts w:ascii="Tahoma" w:hAnsi="Tahoma" w:cs="Tahoma"/>
          <w:sz w:val="20"/>
          <w:szCs w:val="20"/>
        </w:rPr>
        <w:t>i.e.</w:t>
      </w:r>
      <w:proofErr w:type="gramEnd"/>
      <w:r w:rsidRPr="004C0554">
        <w:rPr>
          <w:rFonts w:ascii="Tahoma" w:hAnsi="Tahoma" w:cs="Tahoma"/>
          <w:sz w:val="20"/>
          <w:szCs w:val="20"/>
        </w:rPr>
        <w:t xml:space="preserve"> 31st March or 30th June)</w:t>
      </w:r>
    </w:p>
    <w:p w14:paraId="1ADDBEBA" w14:textId="77777777" w:rsidR="0062288E" w:rsidRDefault="0062288E" w:rsidP="0062288E">
      <w:pPr>
        <w:pStyle w:val="BodyTextIndent2"/>
        <w:tabs>
          <w:tab w:val="left" w:pos="2977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14:paraId="47EAB824" w14:textId="77777777" w:rsidR="0062288E" w:rsidRPr="004C0554" w:rsidRDefault="0062288E" w:rsidP="0062288E">
      <w:pPr>
        <w:pStyle w:val="BodyTextIndent2"/>
        <w:numPr>
          <w:ilvl w:val="0"/>
          <w:numId w:val="6"/>
        </w:numPr>
        <w:tabs>
          <w:tab w:val="left" w:pos="2977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C0554">
        <w:rPr>
          <w:rFonts w:ascii="Tahoma" w:hAnsi="Tahoma" w:cs="Tahoma"/>
          <w:b/>
          <w:sz w:val="20"/>
          <w:szCs w:val="20"/>
        </w:rPr>
        <w:t>Shareholder Database</w:t>
      </w:r>
    </w:p>
    <w:p w14:paraId="12A71D5D" w14:textId="77777777" w:rsidR="0062288E" w:rsidRDefault="0062288E" w:rsidP="0062288E">
      <w:pPr>
        <w:pStyle w:val="BodyTextIndent2"/>
        <w:tabs>
          <w:tab w:val="left" w:pos="2977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14:paraId="301E3BEC" w14:textId="77777777" w:rsidR="0062288E" w:rsidRPr="004C0554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Shareholder details updated in a timely manner.</w:t>
      </w:r>
    </w:p>
    <w:p w14:paraId="12ED9CFC" w14:textId="77777777" w:rsidR="0062288E" w:rsidRPr="004C0554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lastRenderedPageBreak/>
        <w:t>Appropriate forms and advice given to shareholders with a high level of customer service.</w:t>
      </w:r>
    </w:p>
    <w:p w14:paraId="40AC37A1" w14:textId="77777777" w:rsidR="0062288E" w:rsidRPr="004C0554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Court Orders and Successions completed in a timely manner.</w:t>
      </w:r>
    </w:p>
    <w:p w14:paraId="29DEEB4A" w14:textId="77777777" w:rsidR="0062288E" w:rsidRPr="004C0554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Annual Dividends distributed the 20th month following the AGM or upon the trusts request.</w:t>
      </w:r>
    </w:p>
    <w:p w14:paraId="67F53A84" w14:textId="77777777" w:rsidR="0062288E" w:rsidRPr="004C0554" w:rsidRDefault="0062288E" w:rsidP="0062288E">
      <w:pPr>
        <w:pStyle w:val="BodyTextIndent2"/>
        <w:numPr>
          <w:ilvl w:val="0"/>
          <w:numId w:val="2"/>
        </w:numPr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Unclaimed Dividend reports to be completed on 15th of each month.</w:t>
      </w:r>
    </w:p>
    <w:p w14:paraId="45D2C27A" w14:textId="77777777" w:rsidR="0062288E" w:rsidRPr="004C0554" w:rsidRDefault="0062288E" w:rsidP="0062288E">
      <w:pPr>
        <w:pStyle w:val="BodyTextIndent2"/>
        <w:numPr>
          <w:ilvl w:val="0"/>
          <w:numId w:val="4"/>
        </w:numPr>
        <w:tabs>
          <w:tab w:val="left" w:pos="2977"/>
        </w:tabs>
        <w:spacing w:line="276" w:lineRule="auto"/>
        <w:ind w:hanging="43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Payments distributed before the end of the same month.</w:t>
      </w:r>
    </w:p>
    <w:p w14:paraId="417BAB12" w14:textId="77777777" w:rsidR="0062288E" w:rsidRPr="004C0554" w:rsidRDefault="0062288E" w:rsidP="0062288E">
      <w:pPr>
        <w:pStyle w:val="BodyTextIndent2"/>
        <w:numPr>
          <w:ilvl w:val="0"/>
          <w:numId w:val="3"/>
        </w:numPr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Overseas Unclaimed Dividend reports processed on a quarterly basis,</w:t>
      </w:r>
    </w:p>
    <w:p w14:paraId="405EA8D5" w14:textId="77777777" w:rsidR="0062288E" w:rsidRPr="004C0554" w:rsidRDefault="0062288E" w:rsidP="0062288E">
      <w:pPr>
        <w:pStyle w:val="BodyTextIndent2"/>
        <w:numPr>
          <w:ilvl w:val="0"/>
          <w:numId w:val="4"/>
        </w:numPr>
        <w:tabs>
          <w:tab w:val="left" w:pos="2977"/>
        </w:tabs>
        <w:spacing w:line="276" w:lineRule="auto"/>
        <w:ind w:hanging="43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Payments distributed before the end of the same month.</w:t>
      </w:r>
    </w:p>
    <w:p w14:paraId="0A7FBE50" w14:textId="77777777" w:rsidR="0062288E" w:rsidRPr="004C0554" w:rsidRDefault="0062288E" w:rsidP="0062288E">
      <w:pPr>
        <w:pStyle w:val="BodyTextIndent2"/>
        <w:numPr>
          <w:ilvl w:val="0"/>
          <w:numId w:val="3"/>
        </w:numPr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Create a detailed reporting system for individual Trust's, report to include:</w:t>
      </w:r>
    </w:p>
    <w:p w14:paraId="61B4A8C0" w14:textId="77777777" w:rsidR="0062288E" w:rsidRPr="004C0554" w:rsidRDefault="0062288E" w:rsidP="0062288E">
      <w:pPr>
        <w:pStyle w:val="BodyTextIndent2"/>
        <w:numPr>
          <w:ilvl w:val="4"/>
          <w:numId w:val="5"/>
        </w:numPr>
        <w:tabs>
          <w:tab w:val="left" w:pos="2977"/>
        </w:tabs>
        <w:spacing w:line="276" w:lineRule="auto"/>
        <w:ind w:left="1560" w:hanging="426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Unclaimed Dividend Report</w:t>
      </w:r>
    </w:p>
    <w:p w14:paraId="6ABAB599" w14:textId="77777777" w:rsidR="0062288E" w:rsidRPr="004C0554" w:rsidRDefault="0062288E" w:rsidP="0062288E">
      <w:pPr>
        <w:pStyle w:val="BodyTextIndent2"/>
        <w:numPr>
          <w:ilvl w:val="4"/>
          <w:numId w:val="5"/>
        </w:numPr>
        <w:tabs>
          <w:tab w:val="left" w:pos="2977"/>
        </w:tabs>
        <w:spacing w:line="276" w:lineRule="auto"/>
        <w:ind w:left="1560" w:hanging="426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Graph showing total dividends distributed during the year</w:t>
      </w:r>
    </w:p>
    <w:p w14:paraId="17D5A559" w14:textId="77777777" w:rsidR="0062288E" w:rsidRDefault="0062288E" w:rsidP="0062288E">
      <w:pPr>
        <w:pStyle w:val="BodyTextIndent2"/>
        <w:numPr>
          <w:ilvl w:val="4"/>
          <w:numId w:val="5"/>
        </w:numPr>
        <w:tabs>
          <w:tab w:val="left" w:pos="2977"/>
        </w:tabs>
        <w:spacing w:line="276" w:lineRule="auto"/>
        <w:ind w:left="1560" w:hanging="426"/>
        <w:rPr>
          <w:rFonts w:ascii="Tahoma" w:hAnsi="Tahoma" w:cs="Tahoma"/>
          <w:sz w:val="20"/>
          <w:szCs w:val="20"/>
        </w:rPr>
      </w:pPr>
      <w:r w:rsidRPr="004C0554">
        <w:rPr>
          <w:rFonts w:ascii="Tahoma" w:hAnsi="Tahoma" w:cs="Tahoma"/>
          <w:sz w:val="20"/>
          <w:szCs w:val="20"/>
        </w:rPr>
        <w:t>Percentage of "found" shareholders - highlighting the value of the Shareholder Database</w:t>
      </w:r>
    </w:p>
    <w:p w14:paraId="7A34F6FC" w14:textId="77777777" w:rsidR="0062288E" w:rsidRDefault="0062288E" w:rsidP="0062288E">
      <w:pPr>
        <w:pStyle w:val="BodyTextIndent2"/>
        <w:numPr>
          <w:ilvl w:val="4"/>
          <w:numId w:val="5"/>
        </w:numPr>
        <w:tabs>
          <w:tab w:val="left" w:pos="2977"/>
        </w:tabs>
        <w:spacing w:line="276" w:lineRule="auto"/>
        <w:ind w:left="1560" w:hanging="426"/>
        <w:rPr>
          <w:rFonts w:ascii="Tahoma" w:hAnsi="Tahoma" w:cs="Tahoma"/>
          <w:sz w:val="20"/>
          <w:szCs w:val="20"/>
        </w:rPr>
      </w:pPr>
      <w:r w:rsidRPr="00E85E86">
        <w:rPr>
          <w:rFonts w:ascii="Tahoma" w:hAnsi="Tahoma" w:cs="Tahoma"/>
          <w:sz w:val="20"/>
          <w:szCs w:val="20"/>
        </w:rPr>
        <w:t>Reports prepared as requested by individual Trusts</w:t>
      </w:r>
    </w:p>
    <w:p w14:paraId="5CF40F77" w14:textId="77777777" w:rsidR="0062288E" w:rsidRPr="00E85E86" w:rsidRDefault="0062288E" w:rsidP="0062288E">
      <w:pPr>
        <w:pStyle w:val="BodyTextIndent2"/>
        <w:tabs>
          <w:tab w:val="left" w:pos="2977"/>
        </w:tabs>
        <w:spacing w:line="276" w:lineRule="auto"/>
        <w:ind w:left="1560"/>
        <w:rPr>
          <w:rFonts w:ascii="Tahoma" w:hAnsi="Tahoma" w:cs="Tahoma"/>
          <w:sz w:val="20"/>
          <w:szCs w:val="20"/>
        </w:rPr>
      </w:pPr>
    </w:p>
    <w:p w14:paraId="1A02340E" w14:textId="77777777" w:rsidR="0062288E" w:rsidRDefault="0062288E" w:rsidP="0062288E">
      <w:pPr>
        <w:pStyle w:val="BodyTextIndent2"/>
        <w:numPr>
          <w:ilvl w:val="0"/>
          <w:numId w:val="6"/>
        </w:numPr>
        <w:tabs>
          <w:tab w:val="left" w:pos="2977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E85E86">
        <w:rPr>
          <w:rFonts w:ascii="Tahoma" w:hAnsi="Tahoma" w:cs="Tahoma"/>
          <w:b/>
          <w:sz w:val="20"/>
          <w:szCs w:val="20"/>
        </w:rPr>
        <w:t>General</w:t>
      </w:r>
    </w:p>
    <w:p w14:paraId="6193BF2C" w14:textId="77777777" w:rsidR="0062288E" w:rsidRPr="00E85E86" w:rsidRDefault="0062288E" w:rsidP="0062288E">
      <w:pPr>
        <w:pStyle w:val="BodyTextIndent2"/>
        <w:tabs>
          <w:tab w:val="left" w:pos="2977"/>
        </w:tabs>
        <w:spacing w:after="0" w:line="276" w:lineRule="auto"/>
        <w:ind w:left="720"/>
        <w:rPr>
          <w:rFonts w:ascii="Tahoma" w:hAnsi="Tahoma" w:cs="Tahoma"/>
          <w:b/>
          <w:sz w:val="20"/>
          <w:szCs w:val="20"/>
        </w:rPr>
      </w:pPr>
    </w:p>
    <w:p w14:paraId="7C19DCC3" w14:textId="77777777" w:rsidR="0062288E" w:rsidRPr="00E85E86" w:rsidRDefault="0062288E" w:rsidP="0062288E">
      <w:pPr>
        <w:pStyle w:val="BodyTextIndent2"/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E85E86">
        <w:rPr>
          <w:rFonts w:ascii="Tahoma" w:hAnsi="Tahoma" w:cs="Tahoma"/>
          <w:sz w:val="20"/>
          <w:szCs w:val="20"/>
        </w:rPr>
        <w:t>•</w:t>
      </w:r>
      <w:r w:rsidRPr="00E85E86">
        <w:rPr>
          <w:rFonts w:ascii="Tahoma" w:hAnsi="Tahoma" w:cs="Tahoma"/>
          <w:sz w:val="20"/>
          <w:szCs w:val="20"/>
        </w:rPr>
        <w:tab/>
        <w:t>Ensure data is safeguarded and backups are met.</w:t>
      </w:r>
    </w:p>
    <w:p w14:paraId="0737269F" w14:textId="77777777" w:rsidR="0062288E" w:rsidRPr="00E85E86" w:rsidRDefault="0062288E" w:rsidP="0062288E">
      <w:pPr>
        <w:pStyle w:val="BodyTextIndent2"/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E85E86">
        <w:rPr>
          <w:rFonts w:ascii="Tahoma" w:hAnsi="Tahoma" w:cs="Tahoma"/>
          <w:sz w:val="20"/>
          <w:szCs w:val="20"/>
        </w:rPr>
        <w:t>•</w:t>
      </w:r>
      <w:r w:rsidRPr="00E85E86">
        <w:rPr>
          <w:rFonts w:ascii="Tahoma" w:hAnsi="Tahoma" w:cs="Tahoma"/>
          <w:sz w:val="20"/>
          <w:szCs w:val="20"/>
        </w:rPr>
        <w:tab/>
      </w:r>
      <w:proofErr w:type="gramStart"/>
      <w:r w:rsidRPr="00E85E86">
        <w:rPr>
          <w:rFonts w:ascii="Tahoma" w:hAnsi="Tahoma" w:cs="Tahoma"/>
          <w:sz w:val="20"/>
          <w:szCs w:val="20"/>
        </w:rPr>
        <w:t>Good organised</w:t>
      </w:r>
      <w:proofErr w:type="gramEnd"/>
      <w:r w:rsidRPr="00E85E86">
        <w:rPr>
          <w:rFonts w:ascii="Tahoma" w:hAnsi="Tahoma" w:cs="Tahoma"/>
          <w:sz w:val="20"/>
          <w:szCs w:val="20"/>
        </w:rPr>
        <w:t xml:space="preserve"> office.</w:t>
      </w:r>
    </w:p>
    <w:p w14:paraId="69D145F3" w14:textId="77777777" w:rsidR="0062288E" w:rsidRPr="00E85E86" w:rsidRDefault="0062288E" w:rsidP="0062288E">
      <w:pPr>
        <w:pStyle w:val="BodyTextIndent2"/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E85E86">
        <w:rPr>
          <w:rFonts w:ascii="Tahoma" w:hAnsi="Tahoma" w:cs="Tahoma"/>
          <w:sz w:val="20"/>
          <w:szCs w:val="20"/>
        </w:rPr>
        <w:t>•</w:t>
      </w:r>
      <w:r w:rsidRPr="00E85E86">
        <w:rPr>
          <w:rFonts w:ascii="Tahoma" w:hAnsi="Tahoma" w:cs="Tahoma"/>
          <w:sz w:val="20"/>
          <w:szCs w:val="20"/>
        </w:rPr>
        <w:tab/>
        <w:t>Stationary ordered when required</w:t>
      </w:r>
    </w:p>
    <w:p w14:paraId="1C757138" w14:textId="77777777" w:rsidR="0062288E" w:rsidRPr="00E85E86" w:rsidRDefault="0062288E" w:rsidP="0062288E">
      <w:pPr>
        <w:pStyle w:val="BodyTextIndent2"/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E85E86">
        <w:rPr>
          <w:rFonts w:ascii="Tahoma" w:hAnsi="Tahoma" w:cs="Tahoma"/>
          <w:sz w:val="20"/>
          <w:szCs w:val="20"/>
        </w:rPr>
        <w:t>•</w:t>
      </w:r>
      <w:r w:rsidRPr="00E85E86">
        <w:rPr>
          <w:rFonts w:ascii="Tahoma" w:hAnsi="Tahoma" w:cs="Tahoma"/>
          <w:sz w:val="20"/>
          <w:szCs w:val="20"/>
        </w:rPr>
        <w:tab/>
        <w:t xml:space="preserve">Data and technology </w:t>
      </w:r>
      <w:proofErr w:type="gramStart"/>
      <w:r w:rsidRPr="00E85E86">
        <w:rPr>
          <w:rFonts w:ascii="Tahoma" w:hAnsi="Tahoma" w:cs="Tahoma"/>
          <w:sz w:val="20"/>
          <w:szCs w:val="20"/>
        </w:rPr>
        <w:t>is</w:t>
      </w:r>
      <w:proofErr w:type="gramEnd"/>
      <w:r w:rsidRPr="00E85E86">
        <w:rPr>
          <w:rFonts w:ascii="Tahoma" w:hAnsi="Tahoma" w:cs="Tahoma"/>
          <w:sz w:val="20"/>
          <w:szCs w:val="20"/>
        </w:rPr>
        <w:t xml:space="preserve"> maintained.</w:t>
      </w:r>
    </w:p>
    <w:p w14:paraId="60852112" w14:textId="77777777" w:rsidR="0062288E" w:rsidRPr="00E85E86" w:rsidRDefault="0062288E" w:rsidP="0062288E">
      <w:pPr>
        <w:pStyle w:val="BodyTextIndent2"/>
        <w:tabs>
          <w:tab w:val="left" w:pos="2977"/>
        </w:tabs>
        <w:spacing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E85E86">
        <w:rPr>
          <w:rFonts w:ascii="Tahoma" w:hAnsi="Tahoma" w:cs="Tahoma"/>
          <w:sz w:val="20"/>
          <w:szCs w:val="20"/>
        </w:rPr>
        <w:t>•</w:t>
      </w:r>
      <w:r w:rsidRPr="00E85E86">
        <w:rPr>
          <w:rFonts w:ascii="Tahoma" w:hAnsi="Tahoma" w:cs="Tahoma"/>
          <w:sz w:val="20"/>
          <w:szCs w:val="20"/>
        </w:rPr>
        <w:tab/>
        <w:t>Legislative requirements met.</w:t>
      </w:r>
    </w:p>
    <w:p w14:paraId="6E52A46D" w14:textId="77777777" w:rsidR="0062288E" w:rsidRPr="004C0554" w:rsidRDefault="0062288E" w:rsidP="0062288E">
      <w:pPr>
        <w:pStyle w:val="BodyTextIndent2"/>
        <w:tabs>
          <w:tab w:val="left" w:pos="2977"/>
        </w:tabs>
        <w:spacing w:after="0" w:line="276" w:lineRule="auto"/>
        <w:ind w:left="851" w:hanging="567"/>
        <w:rPr>
          <w:rFonts w:ascii="Tahoma" w:hAnsi="Tahoma" w:cs="Tahoma"/>
          <w:sz w:val="20"/>
          <w:szCs w:val="20"/>
        </w:rPr>
      </w:pPr>
      <w:r w:rsidRPr="00E85E86">
        <w:rPr>
          <w:rFonts w:ascii="Tahoma" w:hAnsi="Tahoma" w:cs="Tahoma"/>
          <w:sz w:val="20"/>
          <w:szCs w:val="20"/>
        </w:rPr>
        <w:t>•</w:t>
      </w:r>
      <w:r w:rsidRPr="00E85E86">
        <w:rPr>
          <w:rFonts w:ascii="Tahoma" w:hAnsi="Tahoma" w:cs="Tahoma"/>
          <w:sz w:val="20"/>
          <w:szCs w:val="20"/>
        </w:rPr>
        <w:tab/>
        <w:t xml:space="preserve">Other duties directed by the </w:t>
      </w:r>
      <w:r>
        <w:rPr>
          <w:rFonts w:ascii="Tahoma" w:hAnsi="Tahoma" w:cs="Tahoma"/>
          <w:sz w:val="20"/>
          <w:szCs w:val="20"/>
        </w:rPr>
        <w:t xml:space="preserve">COO </w:t>
      </w:r>
      <w:r w:rsidRPr="00E85E86">
        <w:rPr>
          <w:rFonts w:ascii="Tahoma" w:hAnsi="Tahoma" w:cs="Tahoma"/>
          <w:sz w:val="20"/>
          <w:szCs w:val="20"/>
        </w:rPr>
        <w:t>from time to time</w:t>
      </w:r>
    </w:p>
    <w:p w14:paraId="737AD138" w14:textId="77777777" w:rsidR="0062288E" w:rsidRDefault="0062288E" w:rsidP="0062288E"/>
    <w:p w14:paraId="6503F2FD" w14:textId="77777777" w:rsidR="0062288E" w:rsidRDefault="0062288E" w:rsidP="0062288E"/>
    <w:sectPr w:rsidR="00622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541"/>
    <w:multiLevelType w:val="hybridMultilevel"/>
    <w:tmpl w:val="A01AB2A0"/>
    <w:lvl w:ilvl="0" w:tplc="1F345184">
      <w:numFmt w:val="bullet"/>
      <w:lvlText w:val="•"/>
      <w:lvlJc w:val="left"/>
      <w:pPr>
        <w:ind w:left="1363" w:hanging="72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10573C3"/>
    <w:multiLevelType w:val="hybridMultilevel"/>
    <w:tmpl w:val="80CA6C1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5140"/>
    <w:multiLevelType w:val="hybridMultilevel"/>
    <w:tmpl w:val="2C2AB384"/>
    <w:lvl w:ilvl="0" w:tplc="54768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5FBC"/>
    <w:multiLevelType w:val="hybridMultilevel"/>
    <w:tmpl w:val="05469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0F9"/>
    <w:multiLevelType w:val="hybridMultilevel"/>
    <w:tmpl w:val="94483670"/>
    <w:lvl w:ilvl="0" w:tplc="1F345184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B2F6B"/>
    <w:multiLevelType w:val="hybridMultilevel"/>
    <w:tmpl w:val="D6C6F0E4"/>
    <w:lvl w:ilvl="0" w:tplc="1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8E"/>
    <w:rsid w:val="002F6C56"/>
    <w:rsid w:val="0051532D"/>
    <w:rsid w:val="0062288E"/>
    <w:rsid w:val="00691420"/>
    <w:rsid w:val="007A36B4"/>
    <w:rsid w:val="0085474F"/>
    <w:rsid w:val="008A25FF"/>
    <w:rsid w:val="00C866BB"/>
    <w:rsid w:val="00D7758D"/>
    <w:rsid w:val="00EB4367"/>
    <w:rsid w:val="00F63B68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2829"/>
  <w15:chartTrackingRefBased/>
  <w15:docId w15:val="{9686DD45-92FF-4F78-9B1A-06599ED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8E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6228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62288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228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84B0A3125C44A36AB88E602B2E82" ma:contentTypeVersion="11" ma:contentTypeDescription="Create a new document." ma:contentTypeScope="" ma:versionID="a4bfe5796d4cde70f4fee9e9a0ddb42d">
  <xsd:schema xmlns:xsd="http://www.w3.org/2001/XMLSchema" xmlns:xs="http://www.w3.org/2001/XMLSchema" xmlns:p="http://schemas.microsoft.com/office/2006/metadata/properties" xmlns:ns2="437fa20e-1896-4f19-a9d4-5ed3784d149a" targetNamespace="http://schemas.microsoft.com/office/2006/metadata/properties" ma:root="true" ma:fieldsID="3aa0346e73781fdc064ca07bb8a27f59" ns2:_="">
    <xsd:import namespace="437fa20e-1896-4f19-a9d4-5ed3784d1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a20e-1896-4f19-a9d4-5ed3784d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9D1C0-C5D0-483B-B2CD-9F561F201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A6D64-A362-4D4F-9A21-C511CF52C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B1D99-01FC-439E-8165-107CDFC5E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fa20e-1896-4f19-a9d4-5ed3784d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Ngaria Rolleston</dc:creator>
  <cp:keywords/>
  <dc:description/>
  <cp:lastModifiedBy>Ngaria Rolleston</cp:lastModifiedBy>
  <cp:revision>2</cp:revision>
  <dcterms:created xsi:type="dcterms:W3CDTF">2021-12-13T22:55:00Z</dcterms:created>
  <dcterms:modified xsi:type="dcterms:W3CDTF">2022-01-11T23:44:00Z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0x010100AA9E84B0A3125C44A36AB88E602B2E82</vt:lpwstr>
  </property>
</Properties>
</file>